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6193" w:rsidP="00A2028D" w:rsidRDefault="00A2028D" w14:paraId="24E46237" w14:textId="77777777">
      <w:pPr>
        <w:pStyle w:val="NormalWeb"/>
        <w:jc w:val="center"/>
        <w:rPr>
          <w:rStyle w:val="Emphasis"/>
          <w:rFonts w:asciiTheme="minorHAnsi" w:hAnsiTheme="minorHAnsi" w:eastAsiaTheme="majorEastAsia" w:cstheme="minorHAnsi"/>
          <w:b/>
          <w:bCs/>
          <w:i w:val="0"/>
          <w:iCs w:val="0"/>
        </w:rPr>
      </w:pPr>
      <w:r w:rsidRPr="00A2028D">
        <w:rPr>
          <w:rStyle w:val="Emphasis"/>
          <w:rFonts w:asciiTheme="minorHAnsi" w:hAnsiTheme="minorHAnsi" w:eastAsiaTheme="majorEastAsia" w:cstheme="minorHAnsi"/>
          <w:b/>
          <w:bCs/>
          <w:i w:val="0"/>
          <w:iCs w:val="0"/>
        </w:rPr>
        <w:t>Museum of Illusions Manchester</w:t>
      </w:r>
      <w:r w:rsidRPr="00A2028D">
        <w:rPr>
          <w:rStyle w:val="Emphasis"/>
          <w:rFonts w:asciiTheme="minorHAnsi" w:hAnsiTheme="minorHAnsi" w:eastAsiaTheme="majorEastAsia" w:cstheme="minorHAnsi"/>
          <w:b/>
          <w:bCs/>
          <w:i w:val="0"/>
          <w:iCs w:val="0"/>
        </w:rPr>
        <w:t xml:space="preserve"> </w:t>
      </w:r>
    </w:p>
    <w:p w:rsidRPr="00A2028D" w:rsidR="00A2028D" w:rsidP="00A2028D" w:rsidRDefault="00A2028D" w14:paraId="614E254C" w14:textId="0CF1EC64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</w:rPr>
        <w:t>Terms &amp; Conditions</w:t>
      </w:r>
      <w:r w:rsidRPr="28E60535" w:rsidR="542ACE94">
        <w:rPr>
          <w:rStyle w:val="Strong"/>
          <w:rFonts w:ascii="Calibri" w:hAnsi="Calibri" w:eastAsia="等线 Light" w:cs="Calibri" w:asciiTheme="minorAscii" w:hAnsiTheme="minorAscii" w:eastAsiaTheme="majorEastAsia" w:cstheme="minorAscii"/>
        </w:rPr>
        <w:t xml:space="preserve"> - </w:t>
      </w: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</w:rPr>
        <w:t>Complimentary Prosecco Offer</w:t>
      </w:r>
    </w:p>
    <w:p w:rsidR="28E60535" w:rsidP="28E60535" w:rsidRDefault="28E60535" w14:paraId="6EBDE0C2" w14:textId="69071872">
      <w:pPr>
        <w:pStyle w:val="NormalWeb"/>
        <w:jc w:val="center"/>
        <w:rPr>
          <w:rStyle w:val="Strong"/>
          <w:rFonts w:ascii="Calibri" w:hAnsi="Calibri" w:eastAsia="等线 Light" w:cs="Calibri" w:asciiTheme="minorAscii" w:hAnsiTheme="minorAscii" w:eastAsiaTheme="majorEastAsia" w:cstheme="minorAscii"/>
        </w:rPr>
      </w:pPr>
    </w:p>
    <w:p w:rsidRPr="00A2028D" w:rsidR="00A2028D" w:rsidP="00A2028D" w:rsidRDefault="00A2028D" w14:paraId="44691CE9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This complimentary Prosecco offer is available to visitors aged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18 years or over only</w:t>
      </w:r>
      <w:r w:rsidRPr="00A2028D">
        <w:rPr>
          <w:rFonts w:asciiTheme="minorHAnsi" w:hAnsiTheme="minorHAnsi" w:cstheme="minorHAnsi"/>
        </w:rPr>
        <w:t>. Valid photographic ID may be required and must be presented upon request.</w:t>
      </w:r>
    </w:p>
    <w:p w:rsidRPr="00A2028D" w:rsidR="00A2028D" w:rsidP="28E60535" w:rsidRDefault="00A2028D" w14:paraId="0F86EA6B" w14:textId="4E4015AC">
      <w:pPr>
        <w:pStyle w:val="NormalWeb"/>
        <w:numPr>
          <w:ilvl w:val="0"/>
          <w:numId w:val="1"/>
        </w:numPr>
        <w:rPr>
          <w:rFonts w:ascii="Calibri" w:hAnsi="Calibri" w:cs="Calibri" w:asciiTheme="minorAscii" w:hAnsiTheme="minorAscii" w:cstheme="minorAscii"/>
        </w:rPr>
      </w:pPr>
      <w:r w:rsidRPr="28E60535" w:rsidR="31456F08">
        <w:rPr>
          <w:rFonts w:ascii="Calibri" w:hAnsi="Calibri" w:cs="Calibri" w:asciiTheme="minorAscii" w:hAnsiTheme="minorAscii" w:cstheme="minorAscii"/>
        </w:rPr>
        <w:t xml:space="preserve">The offer is </w:t>
      </w:r>
      <w:r w:rsidRPr="28E60535" w:rsidR="31456F08">
        <w:rPr>
          <w:rFonts w:ascii="Calibri" w:hAnsi="Calibri" w:cs="Calibri" w:asciiTheme="minorAscii" w:hAnsiTheme="minorAscii" w:cstheme="minorAscii"/>
        </w:rPr>
        <w:t xml:space="preserve">valid </w:t>
      </w: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 xml:space="preserve">on </w:t>
      </w:r>
      <w:r w:rsidRPr="28E60535" w:rsidR="71DCE2FE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>February 13</w:t>
      </w:r>
      <w:r w:rsidRPr="28E60535" w:rsidR="71DCE2FE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  <w:vertAlign w:val="superscript"/>
        </w:rPr>
        <w:t>th</w:t>
      </w:r>
      <w:r w:rsidRPr="28E60535" w:rsidR="71DCE2FE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 xml:space="preserve"> and 14</w:t>
      </w:r>
      <w:r w:rsidRPr="28E60535" w:rsidR="71DCE2FE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  <w:vertAlign w:val="superscript"/>
        </w:rPr>
        <w:t>th</w:t>
      </w:r>
      <w:r w:rsidRPr="28E60535" w:rsidR="71DCE2FE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 xml:space="preserve"> (</w:t>
      </w: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>Friday and Saturday</w:t>
      </w:r>
      <w:r w:rsidRPr="28E60535" w:rsidR="279CBC42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>)</w:t>
      </w: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 xml:space="preserve"> only</w:t>
      </w:r>
      <w:r w:rsidRPr="28E60535" w:rsidR="31456F08">
        <w:rPr>
          <w:rFonts w:ascii="Calibri" w:hAnsi="Calibri" w:cs="Calibri" w:asciiTheme="minorAscii" w:hAnsiTheme="minorAscii" w:cstheme="minorAscii"/>
        </w:rPr>
        <w:t xml:space="preserve">, from </w:t>
      </w:r>
      <w:r w:rsidRPr="28E60535" w:rsidR="31456F08">
        <w:rPr>
          <w:rStyle w:val="Strong"/>
          <w:rFonts w:ascii="Calibri" w:hAnsi="Calibri" w:eastAsia="等线 Light" w:cs="Calibri" w:asciiTheme="minorAscii" w:hAnsiTheme="minorAscii" w:eastAsiaTheme="majorEastAsia" w:cstheme="minorAscii"/>
          <w:b w:val="0"/>
          <w:bCs w:val="0"/>
        </w:rPr>
        <w:t>4:40 PM onwards</w:t>
      </w:r>
      <w:r w:rsidRPr="28E60535" w:rsidR="31456F08">
        <w:rPr>
          <w:rFonts w:ascii="Calibri" w:hAnsi="Calibri" w:cs="Calibri" w:asciiTheme="minorAscii" w:hAnsiTheme="minorAscii" w:cstheme="minorAscii"/>
        </w:rPr>
        <w:t>,</w:t>
      </w:r>
      <w:r w:rsidRPr="28E60535" w:rsidR="31456F08">
        <w:rPr>
          <w:rFonts w:ascii="Calibri" w:hAnsi="Calibri" w:cs="Calibri" w:asciiTheme="minorAscii" w:hAnsiTheme="minorAscii" w:cstheme="minorAscii"/>
        </w:rPr>
        <w:t xml:space="preserve"> during the specified event period, while stocks last.</w:t>
      </w:r>
    </w:p>
    <w:p w:rsidRPr="00A2028D" w:rsidR="00A2028D" w:rsidP="00A2028D" w:rsidRDefault="00A2028D" w14:paraId="45DBC132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>One (1) complimentary glass of Prosecco per eligible visitor. No refills.</w:t>
      </w:r>
    </w:p>
    <w:p w:rsidRPr="00A2028D" w:rsidR="00A2028D" w:rsidP="00A2028D" w:rsidRDefault="00A2028D" w14:paraId="1A8F6918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The complimentary Prosecco is provided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free of charge</w:t>
      </w:r>
      <w:r w:rsidRPr="00A2028D">
        <w:rPr>
          <w:rFonts w:asciiTheme="minorHAnsi" w:hAnsiTheme="minorHAnsi" w:cstheme="minorHAnsi"/>
        </w:rPr>
        <w:t xml:space="preserve"> and is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not redeemable for cash or any alternative product</w:t>
      </w:r>
      <w:r w:rsidRPr="00A2028D">
        <w:rPr>
          <w:rFonts w:asciiTheme="minorHAnsi" w:hAnsiTheme="minorHAnsi" w:cstheme="minorHAnsi"/>
        </w:rPr>
        <w:t>.</w:t>
      </w:r>
    </w:p>
    <w:p w:rsidRPr="00A2028D" w:rsidR="00A2028D" w:rsidP="00A2028D" w:rsidRDefault="00A2028D" w14:paraId="0ABF6D9A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The Museum of Illusions Manchester reserves the right to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refuse service</w:t>
      </w:r>
      <w:r w:rsidRPr="00A2028D">
        <w:rPr>
          <w:rFonts w:asciiTheme="minorHAnsi" w:hAnsiTheme="minorHAnsi" w:cstheme="minorHAnsi"/>
        </w:rPr>
        <w:t xml:space="preserve"> to any person who appears intoxicated, behaves inappropriately, or fails to comply with staff instructions, in accordance with UK licensing laws.</w:t>
      </w:r>
    </w:p>
    <w:p w:rsidRPr="00A2028D" w:rsidR="00A2028D" w:rsidP="00A2028D" w:rsidRDefault="00A2028D" w14:paraId="6CDC630B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Consumption of alcohol must take place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on the premises only</w:t>
      </w:r>
      <w:r w:rsidRPr="00A2028D">
        <w:rPr>
          <w:rFonts w:asciiTheme="minorHAnsi" w:hAnsiTheme="minorHAnsi" w:cstheme="minorHAnsi"/>
        </w:rPr>
        <w:t>, in designated areas, and in accordance with all applicable laws and licensing conditions.</w:t>
      </w:r>
    </w:p>
    <w:p w:rsidRPr="00A2028D" w:rsidR="00A2028D" w:rsidP="00A2028D" w:rsidRDefault="00A2028D" w14:paraId="5DD07C61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The Museum promotes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responsible drinking</w:t>
      </w:r>
      <w:r w:rsidRPr="00A2028D">
        <w:rPr>
          <w:rFonts w:asciiTheme="minorHAnsi" w:hAnsiTheme="minorHAnsi" w:cstheme="minorHAnsi"/>
        </w:rPr>
        <w:t xml:space="preserve"> and encourages visitors to consume alcohol in moderation.</w:t>
      </w:r>
    </w:p>
    <w:p w:rsidRPr="00A2028D" w:rsidR="00A2028D" w:rsidP="00A2028D" w:rsidRDefault="00A2028D" w14:paraId="224077EC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By accepting the complimentary Prosecco, visitors acknowledge that they consume alcohol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at their own risk</w:t>
      </w:r>
      <w:r w:rsidRPr="00A2028D">
        <w:rPr>
          <w:rFonts w:asciiTheme="minorHAnsi" w:hAnsiTheme="minorHAnsi" w:cstheme="minorHAnsi"/>
        </w:rPr>
        <w:t xml:space="preserve">. Nothing in these </w:t>
      </w:r>
      <w:proofErr w:type="gramStart"/>
      <w:r w:rsidRPr="00A2028D">
        <w:rPr>
          <w:rFonts w:asciiTheme="minorHAnsi" w:hAnsiTheme="minorHAnsi" w:cstheme="minorHAnsi"/>
        </w:rPr>
        <w:t>terms</w:t>
      </w:r>
      <w:proofErr w:type="gramEnd"/>
      <w:r w:rsidRPr="00A2028D">
        <w:rPr>
          <w:rFonts w:asciiTheme="minorHAnsi" w:hAnsiTheme="minorHAnsi" w:cstheme="minorHAnsi"/>
        </w:rPr>
        <w:t xml:space="preserve"> limits liability for death or personal injury caused by negligence or any liability which cannot be excluded under law.</w:t>
      </w:r>
    </w:p>
    <w:p w:rsidRPr="00A2028D" w:rsidR="00A2028D" w:rsidP="00A2028D" w:rsidRDefault="00A2028D" w14:paraId="1E4554AE" w14:textId="7777777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2028D">
        <w:rPr>
          <w:rFonts w:asciiTheme="minorHAnsi" w:hAnsiTheme="minorHAnsi" w:cstheme="minorHAnsi"/>
        </w:rPr>
        <w:t xml:space="preserve">The Museum of Illusions Manchester reserves the right to </w:t>
      </w:r>
      <w:r w:rsidRPr="00A2028D">
        <w:rPr>
          <w:rStyle w:val="Strong"/>
          <w:rFonts w:asciiTheme="minorHAnsi" w:hAnsiTheme="minorHAnsi" w:eastAsiaTheme="majorEastAsia" w:cstheme="minorHAnsi"/>
          <w:b w:val="0"/>
          <w:bCs w:val="0"/>
        </w:rPr>
        <w:t>amend or withdraw this offer at any time</w:t>
      </w:r>
      <w:r w:rsidRPr="00A2028D">
        <w:rPr>
          <w:rFonts w:asciiTheme="minorHAnsi" w:hAnsiTheme="minorHAnsi" w:cstheme="minorHAnsi"/>
        </w:rPr>
        <w:t xml:space="preserve"> without prior notice.</w:t>
      </w:r>
    </w:p>
    <w:p w:rsidR="007251B6" w:rsidRDefault="007251B6" w14:paraId="0A9FC780" w14:textId="77777777"/>
    <w:sectPr w:rsidR="007251B6" w:rsidSect="00BC54D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53C0"/>
    <w:multiLevelType w:val="multilevel"/>
    <w:tmpl w:val="8B56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9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8D"/>
    <w:rsid w:val="007251B6"/>
    <w:rsid w:val="007E281B"/>
    <w:rsid w:val="008F6193"/>
    <w:rsid w:val="009B4386"/>
    <w:rsid w:val="00A2028D"/>
    <w:rsid w:val="00BC54DC"/>
    <w:rsid w:val="279CBC42"/>
    <w:rsid w:val="28E60535"/>
    <w:rsid w:val="31456F08"/>
    <w:rsid w:val="542ACE94"/>
    <w:rsid w:val="71DCE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1D0D"/>
  <w15:chartTrackingRefBased/>
  <w15:docId w15:val="{BBD56AB9-5951-4F78-A217-0FAD4D1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2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2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2028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2028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2028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2028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2028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202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202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202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20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2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202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2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2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20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28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0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28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02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2028D"/>
    <w:rPr>
      <w:i/>
      <w:iCs/>
    </w:rPr>
  </w:style>
  <w:style w:type="character" w:styleId="Strong">
    <w:name w:val="Strong"/>
    <w:basedOn w:val="DefaultParagraphFont"/>
    <w:uiPriority w:val="22"/>
    <w:qFormat/>
    <w:rsid w:val="00A20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Tatjana Fumić</dc:creator>
  <keywords/>
  <dc:description/>
  <lastModifiedBy>Chiara Vladilo</lastModifiedBy>
  <revision>3</revision>
  <dcterms:created xsi:type="dcterms:W3CDTF">2026-02-04T08:18:00.0000000Z</dcterms:created>
  <dcterms:modified xsi:type="dcterms:W3CDTF">2026-02-04T10:35:40.2960142Z</dcterms:modified>
</coreProperties>
</file>